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68C" w:rsidRPr="006A37BB" w:rsidRDefault="008E268C" w:rsidP="008E268C">
      <w:pPr>
        <w:spacing w:after="0" w:line="240" w:lineRule="auto"/>
        <w:jc w:val="center"/>
        <w:rPr>
          <w:rFonts w:cs="Tahoma"/>
          <w:b/>
          <w:sz w:val="36"/>
          <w:szCs w:val="36"/>
          <w:u w:val="single"/>
        </w:rPr>
      </w:pPr>
      <w:bookmarkStart w:id="0" w:name="_GoBack"/>
      <w:bookmarkEnd w:id="0"/>
      <w:r w:rsidRPr="006A37BB">
        <w:rPr>
          <w:rFonts w:cs="Tahoma"/>
          <w:b/>
          <w:sz w:val="36"/>
          <w:szCs w:val="36"/>
          <w:u w:val="single"/>
        </w:rPr>
        <w:t>ΔΕΛΤΙΟ ΤΥΠΟΥ</w:t>
      </w:r>
    </w:p>
    <w:p w:rsidR="008E268C" w:rsidRPr="00E93137" w:rsidRDefault="008E268C" w:rsidP="008E268C">
      <w:pPr>
        <w:spacing w:after="0" w:line="240" w:lineRule="auto"/>
        <w:jc w:val="center"/>
        <w:rPr>
          <w:rFonts w:cs="Tahoma"/>
          <w:b/>
          <w:sz w:val="20"/>
          <w:szCs w:val="20"/>
          <w:u w:val="single"/>
        </w:rPr>
      </w:pPr>
    </w:p>
    <w:p w:rsidR="008E268C" w:rsidRPr="006A37BB" w:rsidRDefault="008E268C" w:rsidP="008E268C">
      <w:pPr>
        <w:spacing w:after="0" w:line="240" w:lineRule="auto"/>
        <w:jc w:val="center"/>
        <w:rPr>
          <w:rFonts w:cs="Tahoma"/>
          <w:b/>
          <w:sz w:val="28"/>
          <w:szCs w:val="28"/>
          <w:u w:val="single"/>
        </w:rPr>
      </w:pPr>
      <w:r w:rsidRPr="006A37BB">
        <w:rPr>
          <w:rFonts w:cs="Tahoma"/>
          <w:b/>
          <w:sz w:val="28"/>
          <w:szCs w:val="28"/>
          <w:u w:val="single"/>
        </w:rPr>
        <w:t>ΤΕΧΝΟΛΟΓΙΕΣ ΑΙΧΜΗΣ ΣΤΗΝ ΕΚΠΑΙΔΕΥΤΙΚΗ ΠΡΑΞΗ</w:t>
      </w:r>
    </w:p>
    <w:p w:rsidR="008E268C" w:rsidRPr="006A37BB" w:rsidRDefault="008E268C" w:rsidP="008E268C">
      <w:pPr>
        <w:spacing w:after="0" w:line="240" w:lineRule="auto"/>
        <w:jc w:val="center"/>
        <w:rPr>
          <w:rFonts w:cs="Tahoma"/>
          <w:b/>
          <w:sz w:val="28"/>
          <w:szCs w:val="28"/>
          <w:u w:val="single"/>
        </w:rPr>
      </w:pPr>
      <w:r>
        <w:rPr>
          <w:rFonts w:cs="Tahoma"/>
          <w:b/>
          <w:sz w:val="28"/>
          <w:szCs w:val="28"/>
          <w:u w:val="single"/>
        </w:rPr>
        <w:t xml:space="preserve">ΔΙΗΜΕΡΙΔΑ ΑΠΟ ΤΑ ΕΚΠΑΙΔΕΥΤΗΡΙΑ </w:t>
      </w:r>
      <w:r w:rsidRPr="006A37BB">
        <w:rPr>
          <w:rFonts w:cs="Tahoma"/>
          <w:b/>
          <w:sz w:val="28"/>
          <w:szCs w:val="28"/>
          <w:u w:val="single"/>
        </w:rPr>
        <w:t xml:space="preserve">ΑΥΓΟΥΛΕΑ-ΛΙΝΑΡΔΑΤΟΥ </w:t>
      </w:r>
    </w:p>
    <w:p w:rsidR="008E268C" w:rsidRPr="009F4599" w:rsidRDefault="008E268C" w:rsidP="008E268C">
      <w:pPr>
        <w:spacing w:after="0" w:line="240" w:lineRule="auto"/>
        <w:jc w:val="both"/>
      </w:pPr>
    </w:p>
    <w:p w:rsidR="008E268C" w:rsidRDefault="008E268C" w:rsidP="008E268C">
      <w:pPr>
        <w:spacing w:after="0" w:line="240" w:lineRule="auto"/>
        <w:jc w:val="both"/>
      </w:pPr>
      <w:r>
        <w:t xml:space="preserve">Τα Εκπαιδευτήρια </w:t>
      </w:r>
      <w:proofErr w:type="spellStart"/>
      <w:r>
        <w:t>Αυγουλέα</w:t>
      </w:r>
      <w:proofErr w:type="spellEnd"/>
      <w:r>
        <w:t>-</w:t>
      </w:r>
      <w:proofErr w:type="spellStart"/>
      <w:r>
        <w:t>Λιναρδάτου</w:t>
      </w:r>
      <w:proofErr w:type="spellEnd"/>
      <w:r w:rsidRPr="005171BD">
        <w:t xml:space="preserve"> για </w:t>
      </w:r>
      <w:r w:rsidRPr="009B35B9">
        <w:t>8</w:t>
      </w:r>
      <w:r w:rsidRPr="005171BD">
        <w:rPr>
          <w:vertAlign w:val="superscript"/>
        </w:rPr>
        <w:t>η</w:t>
      </w:r>
      <w:r w:rsidRPr="005171BD">
        <w:t xml:space="preserve"> συνεχή χρονιά</w:t>
      </w:r>
      <w:r>
        <w:t xml:space="preserve">, </w:t>
      </w:r>
      <w:r w:rsidR="00634519">
        <w:t xml:space="preserve">διοργανώνουν </w:t>
      </w:r>
      <w:r w:rsidRPr="005171BD">
        <w:t xml:space="preserve">την ιδιαίτερα επιτυχημένη διημερίδα </w:t>
      </w:r>
      <w:r w:rsidRPr="005171BD">
        <w:rPr>
          <w:b/>
        </w:rPr>
        <w:t>«Τεχνολογίες αιχμής στην εκπαιδευτική πράξη»</w:t>
      </w:r>
      <w:r>
        <w:rPr>
          <w:b/>
        </w:rPr>
        <w:t xml:space="preserve"> </w:t>
      </w:r>
      <w:r w:rsidRPr="005171BD">
        <w:t xml:space="preserve">η οποία θα λάβει χώρα στις </w:t>
      </w:r>
      <w:r>
        <w:rPr>
          <w:b/>
        </w:rPr>
        <w:t xml:space="preserve">4 </w:t>
      </w:r>
      <w:r w:rsidRPr="005171BD">
        <w:rPr>
          <w:b/>
        </w:rPr>
        <w:t xml:space="preserve">&amp; </w:t>
      </w:r>
      <w:r>
        <w:rPr>
          <w:b/>
        </w:rPr>
        <w:t>5</w:t>
      </w:r>
      <w:r w:rsidRPr="005171BD">
        <w:rPr>
          <w:b/>
        </w:rPr>
        <w:t xml:space="preserve"> Μαρτίου 201</w:t>
      </w:r>
      <w:r>
        <w:rPr>
          <w:b/>
        </w:rPr>
        <w:t>7</w:t>
      </w:r>
      <w:r w:rsidRPr="005171BD">
        <w:t xml:space="preserve">, στις εγκαταστάσεις των εκπαιδευτηρίων </w:t>
      </w:r>
      <w:r w:rsidRPr="005147EB">
        <w:t>στο Περιστέρι</w:t>
      </w:r>
      <w:r>
        <w:rPr>
          <w:b/>
        </w:rPr>
        <w:t xml:space="preserve"> </w:t>
      </w:r>
      <w:r w:rsidRPr="005171BD">
        <w:t>(Ελευθερίου Βενιζέλου 112-114).</w:t>
      </w:r>
    </w:p>
    <w:p w:rsidR="008E268C" w:rsidRDefault="008E268C" w:rsidP="008E268C">
      <w:pPr>
        <w:spacing w:after="0" w:line="240" w:lineRule="auto"/>
        <w:jc w:val="both"/>
        <w:rPr>
          <w:rFonts w:eastAsia="Times New Roman" w:cs="Times New Roman"/>
          <w:b/>
          <w:u w:val="single"/>
        </w:rPr>
      </w:pPr>
    </w:p>
    <w:p w:rsidR="008E268C" w:rsidRPr="008E268C" w:rsidRDefault="00453D4A" w:rsidP="008E268C">
      <w:pPr>
        <w:spacing w:after="0" w:line="240" w:lineRule="auto"/>
        <w:jc w:val="both"/>
        <w:rPr>
          <w:b/>
          <w:bCs/>
          <w:u w:val="single"/>
        </w:rPr>
      </w:pPr>
      <w:r>
        <w:rPr>
          <w:b/>
          <w:u w:val="single"/>
        </w:rPr>
        <w:t>Ο</w:t>
      </w:r>
      <w:r w:rsidR="008E268C" w:rsidRPr="008E268C">
        <w:rPr>
          <w:b/>
          <w:u w:val="single"/>
        </w:rPr>
        <w:t>ι θεματικές ενότητες ανά ημέρα και χρονική ζώνη είναι:</w:t>
      </w:r>
    </w:p>
    <w:p w:rsidR="008E268C" w:rsidRDefault="008E268C" w:rsidP="008E268C">
      <w:pPr>
        <w:spacing w:after="0" w:line="240" w:lineRule="auto"/>
        <w:jc w:val="both"/>
        <w:rPr>
          <w:b/>
          <w:bCs/>
          <w:u w:val="single"/>
        </w:rPr>
      </w:pPr>
    </w:p>
    <w:p w:rsidR="008E268C" w:rsidRDefault="008E268C" w:rsidP="008E268C">
      <w:pPr>
        <w:pStyle w:val="a3"/>
        <w:numPr>
          <w:ilvl w:val="0"/>
          <w:numId w:val="4"/>
        </w:numPr>
        <w:spacing w:after="0" w:line="240" w:lineRule="auto"/>
        <w:jc w:val="both"/>
      </w:pPr>
      <w:r>
        <w:rPr>
          <w:b/>
          <w:bCs/>
          <w:u w:val="single"/>
        </w:rPr>
        <w:t>Σάββατο 4/3 – Χρονική Ζώνη 12.30-14.30:</w:t>
      </w:r>
      <w:r>
        <w:t xml:space="preserve"> «Εκπαιδευτικά Παιχνίδια», «Τέχνη και Τεχνολογία», «</w:t>
      </w:r>
      <w:r>
        <w:rPr>
          <w:lang w:val="en-US"/>
        </w:rPr>
        <w:t>E</w:t>
      </w:r>
      <w:r>
        <w:t>-</w:t>
      </w:r>
      <w:r>
        <w:rPr>
          <w:lang w:val="en-US"/>
        </w:rPr>
        <w:t>Learning</w:t>
      </w:r>
      <w:r>
        <w:t>», «</w:t>
      </w:r>
      <w:r>
        <w:rPr>
          <w:lang w:val="en-US"/>
        </w:rPr>
        <w:t>Hardware</w:t>
      </w:r>
      <w:r>
        <w:t xml:space="preserve">», «Οργάνωση Εκπαιδευτικών Μονάδων» και «Βιωματικά Εργαστήρια </w:t>
      </w:r>
      <w:r>
        <w:rPr>
          <w:lang w:val="en-US"/>
        </w:rPr>
        <w:t>Microsoft</w:t>
      </w:r>
      <w:r>
        <w:t>»</w:t>
      </w:r>
    </w:p>
    <w:p w:rsidR="008E268C" w:rsidRDefault="008E268C" w:rsidP="008E268C">
      <w:pPr>
        <w:pStyle w:val="a3"/>
        <w:numPr>
          <w:ilvl w:val="0"/>
          <w:numId w:val="4"/>
        </w:numPr>
        <w:spacing w:after="0" w:line="240" w:lineRule="auto"/>
        <w:jc w:val="both"/>
      </w:pPr>
      <w:r>
        <w:rPr>
          <w:b/>
          <w:bCs/>
          <w:u w:val="single"/>
        </w:rPr>
        <w:t>Σάββατο 4/3 – Χρονική Ζώνη 15.00-17.00:</w:t>
      </w:r>
      <w:r>
        <w:t xml:space="preserve"> «Ειδική Αγωγή», «Θέατρο», «Ρομποτική», «</w:t>
      </w:r>
      <w:proofErr w:type="spellStart"/>
      <w:r>
        <w:t>Αειφορία</w:t>
      </w:r>
      <w:proofErr w:type="spellEnd"/>
      <w:r>
        <w:t xml:space="preserve">», «Εκπαιδευτικά Εργαλεία» και «Βιωματικά Εργαστήρια </w:t>
      </w:r>
      <w:r>
        <w:rPr>
          <w:lang w:val="en-US"/>
        </w:rPr>
        <w:t>Microsoft</w:t>
      </w:r>
      <w:r>
        <w:t>»</w:t>
      </w:r>
    </w:p>
    <w:p w:rsidR="008E268C" w:rsidRDefault="008E268C" w:rsidP="008E268C">
      <w:pPr>
        <w:pStyle w:val="a3"/>
        <w:numPr>
          <w:ilvl w:val="0"/>
          <w:numId w:val="4"/>
        </w:numPr>
        <w:spacing w:after="0" w:line="240" w:lineRule="auto"/>
        <w:jc w:val="both"/>
      </w:pPr>
      <w:r>
        <w:rPr>
          <w:b/>
          <w:bCs/>
          <w:u w:val="single"/>
        </w:rPr>
        <w:t>Κυριακή 5/3 – Χρονική Ζώνη 10.00-13.00:</w:t>
      </w:r>
      <w:r>
        <w:t xml:space="preserve"> «Δημοτικό», «Μαθηματικά», «Ξενόγλωσση Εκπαίδευση», «Οικονομικά», «Πληροφορική», «Προσχολική Αγωγή», «Φιλολογικά» και «Φυσικές Επιστήμες»</w:t>
      </w:r>
    </w:p>
    <w:p w:rsidR="008E268C" w:rsidRDefault="008E268C" w:rsidP="008E268C">
      <w:pPr>
        <w:spacing w:after="0" w:line="240" w:lineRule="auto"/>
        <w:jc w:val="both"/>
        <w:rPr>
          <w:rFonts w:eastAsia="Times New Roman" w:cs="Times New Roman"/>
          <w:b/>
          <w:u w:val="single"/>
        </w:rPr>
      </w:pPr>
    </w:p>
    <w:p w:rsidR="008E268C" w:rsidRDefault="008E268C" w:rsidP="008E268C">
      <w:pPr>
        <w:spacing w:after="0" w:line="240" w:lineRule="auto"/>
        <w:jc w:val="both"/>
        <w:rPr>
          <w:b/>
          <w:bCs/>
          <w:u w:val="single"/>
        </w:rPr>
      </w:pPr>
      <w:r>
        <w:rPr>
          <w:b/>
          <w:bCs/>
          <w:u w:val="single"/>
        </w:rPr>
        <w:t>Απαραίτητη η δήλωση συμμετοχής:</w:t>
      </w:r>
    </w:p>
    <w:p w:rsidR="008E268C" w:rsidRDefault="008E268C" w:rsidP="008E268C">
      <w:pPr>
        <w:numPr>
          <w:ilvl w:val="0"/>
          <w:numId w:val="1"/>
        </w:numPr>
        <w:tabs>
          <w:tab w:val="clear" w:pos="510"/>
          <w:tab w:val="num" w:pos="397"/>
        </w:tabs>
        <w:spacing w:after="0" w:line="240" w:lineRule="auto"/>
        <w:ind w:left="341"/>
        <w:jc w:val="both"/>
      </w:pPr>
      <w:r>
        <w:t xml:space="preserve">Στη φόρμα δήλωσης συμμετοχής </w:t>
      </w:r>
      <w:r>
        <w:rPr>
          <w:rFonts w:ascii="Wingdings" w:hAnsi="Wingdings"/>
        </w:rPr>
        <w:t></w:t>
      </w:r>
      <w:r>
        <w:t xml:space="preserve"> </w:t>
      </w:r>
      <w:hyperlink r:id="rId6" w:history="1">
        <w:r>
          <w:rPr>
            <w:rStyle w:val="-"/>
            <w:b/>
            <w:bCs/>
          </w:rPr>
          <w:t>https://avgoulea.wufoo.com/forms/q1r4ue3s019zfpp/</w:t>
        </w:r>
      </w:hyperlink>
      <w:r>
        <w:rPr>
          <w:b/>
          <w:bCs/>
        </w:rPr>
        <w:t>.</w:t>
      </w:r>
    </w:p>
    <w:p w:rsidR="008E268C" w:rsidRDefault="008E268C" w:rsidP="008E268C">
      <w:pPr>
        <w:numPr>
          <w:ilvl w:val="0"/>
          <w:numId w:val="1"/>
        </w:numPr>
        <w:tabs>
          <w:tab w:val="clear" w:pos="510"/>
          <w:tab w:val="num" w:pos="397"/>
        </w:tabs>
        <w:spacing w:after="0" w:line="240" w:lineRule="auto"/>
        <w:ind w:left="341"/>
        <w:jc w:val="both"/>
      </w:pPr>
      <w:r>
        <w:t>Η ηλεκτρονική δήλωση συμμετοχής θα ολοκληρωθεί το μεσημέρι της Παρασκευής 3 Μαρτίου. Όσοι δε δηλώσουν εγκαίρως τη συμμετοχή τους, θα έχουν τη δυνατότητα να εγγραφούν κατά τη διάρκεια της διημερίδας αλλά θα τηρηθεί σειρά προτεραιότητας για όσους έχουν προεγγραφεί ηλεκτρονικά.</w:t>
      </w:r>
    </w:p>
    <w:p w:rsidR="008E268C" w:rsidRDefault="008E268C" w:rsidP="008E268C">
      <w:pPr>
        <w:spacing w:after="0" w:line="240" w:lineRule="auto"/>
        <w:contextualSpacing/>
        <w:jc w:val="both"/>
        <w:rPr>
          <w:color w:val="1F497D"/>
        </w:rPr>
      </w:pPr>
    </w:p>
    <w:p w:rsidR="001D52BA" w:rsidRDefault="001D52BA" w:rsidP="001D52BA">
      <w:pPr>
        <w:spacing w:after="0" w:line="240" w:lineRule="auto"/>
        <w:jc w:val="both"/>
        <w:rPr>
          <w:color w:val="1F3864"/>
        </w:rPr>
      </w:pPr>
      <w:r>
        <w:t xml:space="preserve">Για να δείτε το αναλυτικό πρόγραμμα, για οδηγίες πρόσβασης στο χώρο του σχολείου (βρίσκεται σε απόσταση 5 λεπτών με τα πόδια από το σταθμό «Περιστέρι» του Μετρό) καθώς και για περισσότερες πληροφορίες ακολουθήστε το σύνδεσμο </w:t>
      </w:r>
      <w:r>
        <w:rPr>
          <w:rFonts w:ascii="Wingdings" w:hAnsi="Wingdings"/>
          <w:b/>
          <w:bCs/>
        </w:rPr>
        <w:t></w:t>
      </w:r>
      <w:r>
        <w:rPr>
          <w:b/>
          <w:bCs/>
        </w:rPr>
        <w:t xml:space="preserve"> </w:t>
      </w:r>
      <w:hyperlink r:id="rId7" w:history="1">
        <w:r>
          <w:rPr>
            <w:rStyle w:val="-"/>
            <w:b/>
            <w:bCs/>
          </w:rPr>
          <w:t>https://www.avgouleaschool.gr/index.php/νέα/1622-8η-διημερίδα-τεχνολογίες-αιχμής-στην-εκπαιδευτική-πράξη</w:t>
        </w:r>
      </w:hyperlink>
      <w:r>
        <w:t>.</w:t>
      </w:r>
      <w:r>
        <w:rPr>
          <w:color w:val="1F3864"/>
        </w:rPr>
        <w:t xml:space="preserve"> </w:t>
      </w:r>
    </w:p>
    <w:p w:rsidR="001D52BA" w:rsidRDefault="001D52BA" w:rsidP="008E268C">
      <w:pPr>
        <w:spacing w:after="0" w:line="240" w:lineRule="auto"/>
        <w:contextualSpacing/>
        <w:jc w:val="both"/>
        <w:rPr>
          <w:color w:val="1F497D"/>
        </w:rPr>
      </w:pPr>
    </w:p>
    <w:p w:rsidR="001D52BA" w:rsidRPr="00E65E5E" w:rsidRDefault="001D52BA" w:rsidP="001D52BA">
      <w:pPr>
        <w:spacing w:after="0" w:line="240" w:lineRule="auto"/>
        <w:jc w:val="both"/>
      </w:pPr>
      <w:r w:rsidRPr="00E65E5E">
        <w:rPr>
          <w:rFonts w:eastAsia="Times New Roman" w:cs="Times New Roman"/>
          <w:b/>
          <w:u w:val="single"/>
        </w:rPr>
        <w:t>Στόχοι διημερίδας:</w:t>
      </w:r>
      <w:r w:rsidRPr="00E65E5E">
        <w:rPr>
          <w:rFonts w:eastAsia="Times New Roman" w:cs="Times New Roman"/>
        </w:rPr>
        <w:t xml:space="preserve"> </w:t>
      </w:r>
    </w:p>
    <w:p w:rsidR="001D52BA" w:rsidRPr="00E65E5E" w:rsidRDefault="001D52BA" w:rsidP="001D52BA">
      <w:pPr>
        <w:tabs>
          <w:tab w:val="num" w:pos="720"/>
        </w:tabs>
        <w:spacing w:after="0" w:line="240" w:lineRule="auto"/>
        <w:ind w:left="360"/>
        <w:jc w:val="both"/>
        <w:rPr>
          <w:rFonts w:ascii="Calibri" w:hAnsi="Calibri" w:cs="Times New Roman"/>
        </w:rPr>
      </w:pPr>
    </w:p>
    <w:p w:rsidR="001D52BA" w:rsidRDefault="001D52BA" w:rsidP="001D52BA">
      <w:pPr>
        <w:numPr>
          <w:ilvl w:val="0"/>
          <w:numId w:val="5"/>
        </w:numPr>
        <w:tabs>
          <w:tab w:val="num" w:pos="720"/>
        </w:tabs>
        <w:spacing w:after="0" w:line="240" w:lineRule="auto"/>
        <w:jc w:val="both"/>
        <w:rPr>
          <w:rFonts w:ascii="Calibri" w:hAnsi="Calibri" w:cs="Times New Roman"/>
        </w:rPr>
      </w:pPr>
      <w:r w:rsidRPr="00E65E5E">
        <w:rPr>
          <w:rFonts w:ascii="Calibri" w:hAnsi="Calibri" w:cs="Times New Roman"/>
        </w:rPr>
        <w:t>Να δοθεί βήμα σε αξιόλογους εκπαιδευτικούς και εκπαιδευτές που προέρχονται είτε από το δημόσιο είτε από τον ιδιωτικό τομέα, προκειμένου να παρουσιάσουν μέρος της δουλειάς τους και να καταθέσουν τις προτάσεις τους με επιδιωκόμενο αποτέλεσμα τη βελτίωση του παρεχόμενου εκπαιδευτικού έργου.</w:t>
      </w:r>
    </w:p>
    <w:p w:rsidR="001D52BA" w:rsidRPr="00E65E5E" w:rsidRDefault="001D52BA" w:rsidP="001D52BA">
      <w:pPr>
        <w:numPr>
          <w:ilvl w:val="0"/>
          <w:numId w:val="5"/>
        </w:numPr>
        <w:tabs>
          <w:tab w:val="num" w:pos="720"/>
        </w:tabs>
        <w:spacing w:after="0" w:line="240" w:lineRule="auto"/>
        <w:jc w:val="both"/>
        <w:rPr>
          <w:rFonts w:ascii="Calibri" w:hAnsi="Calibri" w:cs="Times New Roman"/>
        </w:rPr>
      </w:pPr>
      <w:r w:rsidRPr="00E65E5E">
        <w:rPr>
          <w:rFonts w:ascii="Calibri" w:hAnsi="Calibri" w:cs="Times New Roman"/>
        </w:rPr>
        <w:t xml:space="preserve">Να δοθεί η δυνατότητα στους επισκέπτες που θα παρακολουθήσουν τις εργασίες της διημερίδας να ενημερωθούν για τις δυνατότητες που τους παρέχουν οι Τεχνολογίες Πληροφορικής &amp; Επικοινωνιών, να ανταλλάξουν ιδέες και πρακτικές αξιοποίησης των σύγχρονων εκπαιδευτικών εργαλείων και να ενσωματώσουν δημιουργικά τις τεχνολογίες στη διδακτική τους καθημερινότητα. </w:t>
      </w:r>
    </w:p>
    <w:p w:rsidR="001D52BA" w:rsidRDefault="001D52BA" w:rsidP="008E268C">
      <w:pPr>
        <w:spacing w:after="0" w:line="240" w:lineRule="auto"/>
        <w:contextualSpacing/>
        <w:jc w:val="both"/>
        <w:rPr>
          <w:color w:val="1F497D"/>
        </w:rPr>
      </w:pPr>
    </w:p>
    <w:p w:rsidR="008E268C" w:rsidRDefault="008E268C" w:rsidP="008E268C">
      <w:pPr>
        <w:jc w:val="both"/>
      </w:pPr>
      <w:r>
        <w:t>Για οποιαδήποτε επιπλέον πληροφορία και για οποιοδήποτε πρόβλημα αφορά την ηλεκτρονική δήλωση συμμετοχής, παρακαλούμε απευθυνθείτε στη Γραμματεία Γυμνασίου-Λυκείου στο τηλέφωνο 211.500.2300 και ώρες 09.00-15.00 και 17.00-20.00.</w:t>
      </w:r>
    </w:p>
    <w:p w:rsidR="008E268C" w:rsidRPr="00E93137" w:rsidRDefault="008E268C" w:rsidP="00086DB0">
      <w:pPr>
        <w:pStyle w:val="a3"/>
        <w:spacing w:after="0" w:line="240" w:lineRule="auto"/>
        <w:ind w:left="454"/>
        <w:jc w:val="center"/>
      </w:pPr>
      <w:r>
        <w:rPr>
          <w:b/>
          <w:bCs/>
          <w:sz w:val="36"/>
          <w:szCs w:val="36"/>
          <w:u w:val="single"/>
        </w:rPr>
        <w:t>ΕΙΣΟΔΟΣ ΕΛΕΥΘΕΡΗ</w:t>
      </w:r>
    </w:p>
    <w:p w:rsidR="00732D95" w:rsidRDefault="00732D95"/>
    <w:sectPr w:rsidR="00732D95" w:rsidSect="00086DB0">
      <w:pgSz w:w="11906" w:h="16838"/>
      <w:pgMar w:top="993" w:right="1304" w:bottom="1304"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1156B8"/>
    <w:multiLevelType w:val="hybridMultilevel"/>
    <w:tmpl w:val="1FAECE16"/>
    <w:lvl w:ilvl="0" w:tplc="B042680C">
      <w:start w:val="1"/>
      <w:numFmt w:val="decimal"/>
      <w:lvlText w:val="%1."/>
      <w:lvlJc w:val="left"/>
      <w:pPr>
        <w:tabs>
          <w:tab w:val="num" w:pos="360"/>
        </w:tabs>
        <w:ind w:left="360" w:hanging="360"/>
      </w:pPr>
    </w:lvl>
    <w:lvl w:ilvl="1" w:tplc="1876F050" w:tentative="1">
      <w:start w:val="1"/>
      <w:numFmt w:val="decimal"/>
      <w:lvlText w:val="%2."/>
      <w:lvlJc w:val="left"/>
      <w:pPr>
        <w:tabs>
          <w:tab w:val="num" w:pos="1080"/>
        </w:tabs>
        <w:ind w:left="1080" w:hanging="360"/>
      </w:pPr>
    </w:lvl>
    <w:lvl w:ilvl="2" w:tplc="D834DDA2" w:tentative="1">
      <w:start w:val="1"/>
      <w:numFmt w:val="decimal"/>
      <w:lvlText w:val="%3."/>
      <w:lvlJc w:val="left"/>
      <w:pPr>
        <w:tabs>
          <w:tab w:val="num" w:pos="1800"/>
        </w:tabs>
        <w:ind w:left="1800" w:hanging="360"/>
      </w:pPr>
    </w:lvl>
    <w:lvl w:ilvl="3" w:tplc="196C9DEA" w:tentative="1">
      <w:start w:val="1"/>
      <w:numFmt w:val="decimal"/>
      <w:lvlText w:val="%4."/>
      <w:lvlJc w:val="left"/>
      <w:pPr>
        <w:tabs>
          <w:tab w:val="num" w:pos="2520"/>
        </w:tabs>
        <w:ind w:left="2520" w:hanging="360"/>
      </w:pPr>
    </w:lvl>
    <w:lvl w:ilvl="4" w:tplc="8BDAB39E" w:tentative="1">
      <w:start w:val="1"/>
      <w:numFmt w:val="decimal"/>
      <w:lvlText w:val="%5."/>
      <w:lvlJc w:val="left"/>
      <w:pPr>
        <w:tabs>
          <w:tab w:val="num" w:pos="3240"/>
        </w:tabs>
        <w:ind w:left="3240" w:hanging="360"/>
      </w:pPr>
    </w:lvl>
    <w:lvl w:ilvl="5" w:tplc="6B2CE4F2" w:tentative="1">
      <w:start w:val="1"/>
      <w:numFmt w:val="decimal"/>
      <w:lvlText w:val="%6."/>
      <w:lvlJc w:val="left"/>
      <w:pPr>
        <w:tabs>
          <w:tab w:val="num" w:pos="3960"/>
        </w:tabs>
        <w:ind w:left="3960" w:hanging="360"/>
      </w:pPr>
    </w:lvl>
    <w:lvl w:ilvl="6" w:tplc="C7DCEC80" w:tentative="1">
      <w:start w:val="1"/>
      <w:numFmt w:val="decimal"/>
      <w:lvlText w:val="%7."/>
      <w:lvlJc w:val="left"/>
      <w:pPr>
        <w:tabs>
          <w:tab w:val="num" w:pos="4680"/>
        </w:tabs>
        <w:ind w:left="4680" w:hanging="360"/>
      </w:pPr>
    </w:lvl>
    <w:lvl w:ilvl="7" w:tplc="94FC21FC" w:tentative="1">
      <w:start w:val="1"/>
      <w:numFmt w:val="decimal"/>
      <w:lvlText w:val="%8."/>
      <w:lvlJc w:val="left"/>
      <w:pPr>
        <w:tabs>
          <w:tab w:val="num" w:pos="5400"/>
        </w:tabs>
        <w:ind w:left="5400" w:hanging="360"/>
      </w:pPr>
    </w:lvl>
    <w:lvl w:ilvl="8" w:tplc="4962A798" w:tentative="1">
      <w:start w:val="1"/>
      <w:numFmt w:val="decimal"/>
      <w:lvlText w:val="%9."/>
      <w:lvlJc w:val="left"/>
      <w:pPr>
        <w:tabs>
          <w:tab w:val="num" w:pos="6120"/>
        </w:tabs>
        <w:ind w:left="6120" w:hanging="360"/>
      </w:pPr>
    </w:lvl>
  </w:abstractNum>
  <w:abstractNum w:abstractNumId="1">
    <w:nsid w:val="26DE4290"/>
    <w:multiLevelType w:val="hybridMultilevel"/>
    <w:tmpl w:val="3416B4C0"/>
    <w:lvl w:ilvl="0" w:tplc="F466B6A4">
      <w:start w:val="1"/>
      <w:numFmt w:val="bullet"/>
      <w:lvlText w:val=""/>
      <w:lvlJc w:val="left"/>
      <w:pPr>
        <w:tabs>
          <w:tab w:val="num" w:pos="510"/>
        </w:tabs>
        <w:ind w:left="454" w:hanging="341"/>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start w:val="1"/>
      <w:numFmt w:val="bullet"/>
      <w:lvlText w:val=""/>
      <w:lvlJc w:val="left"/>
      <w:pPr>
        <w:tabs>
          <w:tab w:val="num" w:pos="2160"/>
        </w:tabs>
        <w:ind w:left="2160" w:hanging="360"/>
      </w:pPr>
      <w:rPr>
        <w:rFonts w:ascii="Wingdings" w:hAnsi="Wingdings" w:hint="default"/>
      </w:rPr>
    </w:lvl>
    <w:lvl w:ilvl="3" w:tplc="04080001">
      <w:start w:val="1"/>
      <w:numFmt w:val="bullet"/>
      <w:lvlText w:val=""/>
      <w:lvlJc w:val="left"/>
      <w:pPr>
        <w:tabs>
          <w:tab w:val="num" w:pos="2880"/>
        </w:tabs>
        <w:ind w:left="2880" w:hanging="360"/>
      </w:pPr>
      <w:rPr>
        <w:rFonts w:ascii="Symbol" w:hAnsi="Symbol" w:hint="default"/>
      </w:rPr>
    </w:lvl>
    <w:lvl w:ilvl="4" w:tplc="04080003">
      <w:start w:val="1"/>
      <w:numFmt w:val="bullet"/>
      <w:lvlText w:val="o"/>
      <w:lvlJc w:val="left"/>
      <w:pPr>
        <w:tabs>
          <w:tab w:val="num" w:pos="3600"/>
        </w:tabs>
        <w:ind w:left="3600" w:hanging="360"/>
      </w:pPr>
      <w:rPr>
        <w:rFonts w:ascii="Courier New" w:hAnsi="Courier New" w:cs="Courier New" w:hint="default"/>
      </w:rPr>
    </w:lvl>
    <w:lvl w:ilvl="5" w:tplc="04080005">
      <w:start w:val="1"/>
      <w:numFmt w:val="bullet"/>
      <w:lvlText w:val=""/>
      <w:lvlJc w:val="left"/>
      <w:pPr>
        <w:tabs>
          <w:tab w:val="num" w:pos="4320"/>
        </w:tabs>
        <w:ind w:left="4320" w:hanging="360"/>
      </w:pPr>
      <w:rPr>
        <w:rFonts w:ascii="Wingdings" w:hAnsi="Wingdings" w:hint="default"/>
      </w:rPr>
    </w:lvl>
    <w:lvl w:ilvl="6" w:tplc="04080001">
      <w:start w:val="1"/>
      <w:numFmt w:val="bullet"/>
      <w:lvlText w:val=""/>
      <w:lvlJc w:val="left"/>
      <w:pPr>
        <w:tabs>
          <w:tab w:val="num" w:pos="5040"/>
        </w:tabs>
        <w:ind w:left="5040" w:hanging="360"/>
      </w:pPr>
      <w:rPr>
        <w:rFonts w:ascii="Symbol" w:hAnsi="Symbol" w:hint="default"/>
      </w:rPr>
    </w:lvl>
    <w:lvl w:ilvl="7" w:tplc="04080003">
      <w:start w:val="1"/>
      <w:numFmt w:val="bullet"/>
      <w:lvlText w:val="o"/>
      <w:lvlJc w:val="left"/>
      <w:pPr>
        <w:tabs>
          <w:tab w:val="num" w:pos="5760"/>
        </w:tabs>
        <w:ind w:left="5760" w:hanging="360"/>
      </w:pPr>
      <w:rPr>
        <w:rFonts w:ascii="Courier New" w:hAnsi="Courier New" w:cs="Courier New" w:hint="default"/>
      </w:rPr>
    </w:lvl>
    <w:lvl w:ilvl="8" w:tplc="04080005">
      <w:start w:val="1"/>
      <w:numFmt w:val="bullet"/>
      <w:lvlText w:val=""/>
      <w:lvlJc w:val="left"/>
      <w:pPr>
        <w:tabs>
          <w:tab w:val="num" w:pos="6480"/>
        </w:tabs>
        <w:ind w:left="6480" w:hanging="360"/>
      </w:pPr>
      <w:rPr>
        <w:rFonts w:ascii="Wingdings" w:hAnsi="Wingdings" w:hint="default"/>
      </w:rPr>
    </w:lvl>
  </w:abstractNum>
  <w:abstractNum w:abstractNumId="2">
    <w:nsid w:val="30927D76"/>
    <w:multiLevelType w:val="hybridMultilevel"/>
    <w:tmpl w:val="FC889468"/>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start w:val="1"/>
      <w:numFmt w:val="bullet"/>
      <w:lvlText w:val=""/>
      <w:lvlJc w:val="left"/>
      <w:pPr>
        <w:ind w:left="2520" w:hanging="360"/>
      </w:pPr>
      <w:rPr>
        <w:rFonts w:ascii="Symbol" w:hAnsi="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hint="default"/>
      </w:rPr>
    </w:lvl>
    <w:lvl w:ilvl="6" w:tplc="04080001">
      <w:start w:val="1"/>
      <w:numFmt w:val="bullet"/>
      <w:lvlText w:val=""/>
      <w:lvlJc w:val="left"/>
      <w:pPr>
        <w:ind w:left="4680" w:hanging="360"/>
      </w:pPr>
      <w:rPr>
        <w:rFonts w:ascii="Symbol" w:hAnsi="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hint="default"/>
      </w:rPr>
    </w:lvl>
  </w:abstractNum>
  <w:abstractNum w:abstractNumId="3">
    <w:nsid w:val="49086E83"/>
    <w:multiLevelType w:val="hybridMultilevel"/>
    <w:tmpl w:val="AE2A0816"/>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start w:val="1"/>
      <w:numFmt w:val="bullet"/>
      <w:lvlText w:val=""/>
      <w:lvlJc w:val="left"/>
      <w:pPr>
        <w:ind w:left="2520" w:hanging="360"/>
      </w:pPr>
      <w:rPr>
        <w:rFonts w:ascii="Symbol" w:hAnsi="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hint="default"/>
      </w:rPr>
    </w:lvl>
    <w:lvl w:ilvl="6" w:tplc="04080001">
      <w:start w:val="1"/>
      <w:numFmt w:val="bullet"/>
      <w:lvlText w:val=""/>
      <w:lvlJc w:val="left"/>
      <w:pPr>
        <w:ind w:left="4680" w:hanging="360"/>
      </w:pPr>
      <w:rPr>
        <w:rFonts w:ascii="Symbol" w:hAnsi="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hint="default"/>
      </w:rPr>
    </w:lvl>
  </w:abstractNum>
  <w:abstractNum w:abstractNumId="4">
    <w:nsid w:val="730018ED"/>
    <w:multiLevelType w:val="hybridMultilevel"/>
    <w:tmpl w:val="E7C64CA0"/>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start w:val="1"/>
      <w:numFmt w:val="bullet"/>
      <w:lvlText w:val=""/>
      <w:lvlJc w:val="left"/>
      <w:pPr>
        <w:ind w:left="1800" w:hanging="360"/>
      </w:pPr>
      <w:rPr>
        <w:rFonts w:ascii="Wingdings" w:hAnsi="Wingdings" w:hint="default"/>
      </w:rPr>
    </w:lvl>
    <w:lvl w:ilvl="3" w:tplc="04080001">
      <w:start w:val="1"/>
      <w:numFmt w:val="bullet"/>
      <w:lvlText w:val=""/>
      <w:lvlJc w:val="left"/>
      <w:pPr>
        <w:ind w:left="2520" w:hanging="360"/>
      </w:pPr>
      <w:rPr>
        <w:rFonts w:ascii="Symbol" w:hAnsi="Symbol" w:hint="default"/>
      </w:rPr>
    </w:lvl>
    <w:lvl w:ilvl="4" w:tplc="04080003">
      <w:start w:val="1"/>
      <w:numFmt w:val="bullet"/>
      <w:lvlText w:val="o"/>
      <w:lvlJc w:val="left"/>
      <w:pPr>
        <w:ind w:left="3240" w:hanging="360"/>
      </w:pPr>
      <w:rPr>
        <w:rFonts w:ascii="Courier New" w:hAnsi="Courier New" w:cs="Courier New" w:hint="default"/>
      </w:rPr>
    </w:lvl>
    <w:lvl w:ilvl="5" w:tplc="04080005">
      <w:start w:val="1"/>
      <w:numFmt w:val="bullet"/>
      <w:lvlText w:val=""/>
      <w:lvlJc w:val="left"/>
      <w:pPr>
        <w:ind w:left="3960" w:hanging="360"/>
      </w:pPr>
      <w:rPr>
        <w:rFonts w:ascii="Wingdings" w:hAnsi="Wingdings" w:hint="default"/>
      </w:rPr>
    </w:lvl>
    <w:lvl w:ilvl="6" w:tplc="04080001">
      <w:start w:val="1"/>
      <w:numFmt w:val="bullet"/>
      <w:lvlText w:val=""/>
      <w:lvlJc w:val="left"/>
      <w:pPr>
        <w:ind w:left="4680" w:hanging="360"/>
      </w:pPr>
      <w:rPr>
        <w:rFonts w:ascii="Symbol" w:hAnsi="Symbol" w:hint="default"/>
      </w:rPr>
    </w:lvl>
    <w:lvl w:ilvl="7" w:tplc="04080003">
      <w:start w:val="1"/>
      <w:numFmt w:val="bullet"/>
      <w:lvlText w:val="o"/>
      <w:lvlJc w:val="left"/>
      <w:pPr>
        <w:ind w:left="5400" w:hanging="360"/>
      </w:pPr>
      <w:rPr>
        <w:rFonts w:ascii="Courier New" w:hAnsi="Courier New" w:cs="Courier New" w:hint="default"/>
      </w:rPr>
    </w:lvl>
    <w:lvl w:ilvl="8" w:tplc="04080005">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68C"/>
    <w:rsid w:val="00086DB0"/>
    <w:rsid w:val="001D52BA"/>
    <w:rsid w:val="0039386C"/>
    <w:rsid w:val="00453D4A"/>
    <w:rsid w:val="00634519"/>
    <w:rsid w:val="00732D95"/>
    <w:rsid w:val="008E268C"/>
    <w:rsid w:val="009E7E82"/>
    <w:rsid w:val="00A71373"/>
    <w:rsid w:val="00A85255"/>
    <w:rsid w:val="00CB32BE"/>
    <w:rsid w:val="00FD637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68C"/>
    <w:rPr>
      <w:rFonts w:eastAsiaTheme="minorEastAsia"/>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268C"/>
    <w:pPr>
      <w:ind w:left="720"/>
    </w:pPr>
    <w:rPr>
      <w:rFonts w:ascii="Calibri" w:eastAsia="Times New Roman" w:hAnsi="Calibri" w:cs="Times New Roman"/>
    </w:rPr>
  </w:style>
  <w:style w:type="character" w:styleId="-">
    <w:name w:val="Hyperlink"/>
    <w:basedOn w:val="a0"/>
    <w:unhideWhenUsed/>
    <w:rsid w:val="008E268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68C"/>
    <w:rPr>
      <w:rFonts w:eastAsiaTheme="minorEastAsia"/>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268C"/>
    <w:pPr>
      <w:ind w:left="720"/>
    </w:pPr>
    <w:rPr>
      <w:rFonts w:ascii="Calibri" w:eastAsia="Times New Roman" w:hAnsi="Calibri" w:cs="Times New Roman"/>
    </w:rPr>
  </w:style>
  <w:style w:type="character" w:styleId="-">
    <w:name w:val="Hyperlink"/>
    <w:basedOn w:val="a0"/>
    <w:unhideWhenUsed/>
    <w:rsid w:val="008E26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20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www.avgouleaschool.gr/index.php/&#957;&#941;&#945;/1622-8&#951;-&#948;&#953;&#951;&#956;&#949;&#961;&#943;&#948;&#945;-&#964;&#949;&#967;&#957;&#959;&#955;&#959;&#947;&#943;&#949;&#962;-&#945;&#953;&#967;&#956;&#942;&#962;-&#963;&#964;&#951;&#957;-&#949;&#954;&#960;&#945;&#953;&#948;&#949;&#965;&#964;&#953;&#954;&#942;-&#960;&#961;&#940;&#958;&#9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vgoulea.wufoo.com/forms/q1r4ue3s019zfpp/"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417</Words>
  <Characters>2377</Characters>
  <Application>Microsoft Office Word</Application>
  <DocSecurity>0</DocSecurity>
  <Lines>19</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ganton</dc:creator>
  <cp:lastModifiedBy>roula</cp:lastModifiedBy>
  <cp:revision>2</cp:revision>
  <dcterms:created xsi:type="dcterms:W3CDTF">2017-02-22T08:48:00Z</dcterms:created>
  <dcterms:modified xsi:type="dcterms:W3CDTF">2017-02-22T08:48:00Z</dcterms:modified>
</cp:coreProperties>
</file>